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AD" w:rsidRPr="00C70E1C" w:rsidRDefault="006E00AD" w:rsidP="006E00AD">
      <w:pPr>
        <w:autoSpaceDE w:val="0"/>
        <w:autoSpaceDN w:val="0"/>
        <w:adjustRightInd w:val="0"/>
        <w:spacing w:after="0" w:line="360" w:lineRule="auto"/>
        <w:ind w:left="-567"/>
        <w:rPr>
          <w:rFonts w:cstheme="minorHAnsi"/>
          <w:b/>
          <w:color w:val="548DD4" w:themeColor="text2" w:themeTint="99"/>
          <w:sz w:val="32"/>
          <w:szCs w:val="32"/>
        </w:rPr>
      </w:pPr>
      <w:r w:rsidRPr="00C70E1C">
        <w:rPr>
          <w:rFonts w:cstheme="minorHAnsi"/>
          <w:b/>
          <w:color w:val="548DD4" w:themeColor="text2" w:themeTint="99"/>
          <w:sz w:val="32"/>
          <w:szCs w:val="32"/>
        </w:rPr>
        <w:t xml:space="preserve">Обновление версии программы </w:t>
      </w:r>
      <w:r w:rsidRPr="00C70E1C">
        <w:rPr>
          <w:rFonts w:cstheme="minorHAnsi"/>
          <w:b/>
          <w:bCs/>
          <w:color w:val="548DD4" w:themeColor="text2" w:themeTint="99"/>
          <w:sz w:val="32"/>
          <w:szCs w:val="32"/>
        </w:rPr>
        <w:t>«</w:t>
      </w:r>
      <w:proofErr w:type="spellStart"/>
      <w:r w:rsidRPr="00C70E1C">
        <w:rPr>
          <w:rFonts w:cstheme="minorHAnsi"/>
          <w:b/>
          <w:bCs/>
          <w:color w:val="548DD4" w:themeColor="text2" w:themeTint="99"/>
          <w:sz w:val="32"/>
          <w:szCs w:val="32"/>
        </w:rPr>
        <w:t>ПрофСтрой</w:t>
      </w:r>
      <w:proofErr w:type="spellEnd"/>
      <w:r w:rsidRPr="00C70E1C">
        <w:rPr>
          <w:rFonts w:cstheme="minorHAnsi"/>
          <w:b/>
          <w:bCs/>
          <w:color w:val="548DD4" w:themeColor="text2" w:themeTint="99"/>
          <w:sz w:val="32"/>
          <w:szCs w:val="32"/>
        </w:rPr>
        <w:t xml:space="preserve"> 4»</w:t>
      </w:r>
      <w:r>
        <w:rPr>
          <w:rFonts w:cstheme="minorHAnsi"/>
          <w:b/>
          <w:bCs/>
          <w:color w:val="548DD4" w:themeColor="text2" w:themeTint="99"/>
          <w:sz w:val="32"/>
          <w:szCs w:val="32"/>
        </w:rPr>
        <w:t xml:space="preserve"> </w:t>
      </w:r>
      <w:proofErr w:type="gramStart"/>
      <w:r>
        <w:rPr>
          <w:rFonts w:cstheme="minorHAnsi"/>
          <w:b/>
          <w:bCs/>
          <w:color w:val="548DD4" w:themeColor="text2" w:themeTint="99"/>
          <w:sz w:val="32"/>
          <w:szCs w:val="32"/>
        </w:rPr>
        <w:t xml:space="preserve">( </w:t>
      </w:r>
      <w:proofErr w:type="gramEnd"/>
      <w:r>
        <w:rPr>
          <w:rFonts w:cstheme="minorHAnsi"/>
          <w:b/>
          <w:bCs/>
          <w:color w:val="548DD4" w:themeColor="text2" w:themeTint="99"/>
          <w:sz w:val="32"/>
          <w:szCs w:val="32"/>
        </w:rPr>
        <w:t>1 раз в месяц)</w:t>
      </w:r>
      <w:r w:rsidR="00F252D2">
        <w:rPr>
          <w:rFonts w:cstheme="minorHAnsi"/>
          <w:b/>
          <w:bCs/>
          <w:color w:val="548DD4" w:themeColor="text2" w:themeTint="99"/>
          <w:sz w:val="32"/>
          <w:szCs w:val="32"/>
        </w:rPr>
        <w:t>.</w:t>
      </w:r>
    </w:p>
    <w:p w:rsidR="006E00AD" w:rsidRDefault="006E00AD" w:rsidP="006E00AD">
      <w:pPr>
        <w:ind w:left="-567"/>
        <w:jc w:val="both"/>
        <w:rPr>
          <w:rFonts w:cstheme="minorHAnsi"/>
          <w:sz w:val="24"/>
        </w:rPr>
      </w:pPr>
      <w:r w:rsidRPr="007A2E06">
        <w:rPr>
          <w:rFonts w:cstheme="minorHAnsi"/>
          <w:sz w:val="24"/>
        </w:rPr>
        <w:t xml:space="preserve">Обновление программного комплекса </w:t>
      </w:r>
      <w:proofErr w:type="spellStart"/>
      <w:r w:rsidRPr="007A2E06">
        <w:rPr>
          <w:rFonts w:cstheme="minorHAnsi"/>
          <w:sz w:val="24"/>
        </w:rPr>
        <w:t>Проф</w:t>
      </w:r>
      <w:proofErr w:type="spellEnd"/>
      <w:r w:rsidRPr="007A2E06">
        <w:rPr>
          <w:rFonts w:cstheme="minorHAnsi"/>
          <w:sz w:val="24"/>
          <w:lang w:val="en-US"/>
        </w:rPr>
        <w:t>c</w:t>
      </w:r>
      <w:r w:rsidRPr="007A2E06">
        <w:rPr>
          <w:rFonts w:cstheme="minorHAnsi"/>
          <w:sz w:val="24"/>
        </w:rPr>
        <w:t xml:space="preserve">трой-4 должно регулярно производиться пользователями. Максимальный интервал между обновлениями - 2 </w:t>
      </w:r>
      <w:proofErr w:type="gramStart"/>
      <w:r w:rsidRPr="007A2E06">
        <w:rPr>
          <w:rFonts w:cstheme="minorHAnsi"/>
          <w:sz w:val="24"/>
        </w:rPr>
        <w:t>календарных</w:t>
      </w:r>
      <w:proofErr w:type="gramEnd"/>
      <w:r w:rsidRPr="007A2E06">
        <w:rPr>
          <w:rFonts w:cstheme="minorHAnsi"/>
          <w:sz w:val="24"/>
        </w:rPr>
        <w:t xml:space="preserve"> месяца. При невыполнении проведения обновления в срок, превышающий это время, программа автоматически отключится. Связано это с функционированием программно-аппаратного комплекса защитных действий программы. За 15 дней до отключения программа выводит предупреждение для пользователя о необходимости проведения обновления.</w:t>
      </w:r>
    </w:p>
    <w:p w:rsidR="006E00AD" w:rsidRPr="007A2E06" w:rsidRDefault="006E00AD" w:rsidP="006E00AD">
      <w:pPr>
        <w:ind w:left="-567"/>
        <w:jc w:val="center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>
            <wp:extent cx="2465615" cy="1200269"/>
            <wp:effectExtent l="19050" t="0" r="0" b="0"/>
            <wp:docPr id="1" name="Рисунок 28" descr="Obnovleni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novlenija_2.png"/>
                    <pic:cNvPicPr/>
                  </pic:nvPicPr>
                  <pic:blipFill>
                    <a:blip r:embed="rId5" cstate="print"/>
                    <a:srcRect l="1235" t="5496" r="1519" b="3203"/>
                    <a:stretch>
                      <a:fillRect/>
                    </a:stretch>
                  </pic:blipFill>
                  <pic:spPr>
                    <a:xfrm>
                      <a:off x="0" y="0"/>
                      <a:ext cx="2465615" cy="120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3B" w:rsidRPr="00782A6A" w:rsidRDefault="00782A6A" w:rsidP="00BA23F2">
      <w:pPr>
        <w:ind w:left="-567"/>
        <w:jc w:val="both"/>
        <w:rPr>
          <w:rFonts w:cstheme="minorHAnsi"/>
          <w:b/>
          <w:sz w:val="24"/>
        </w:rPr>
      </w:pPr>
      <w:r w:rsidRPr="00782A6A">
        <w:rPr>
          <w:rFonts w:cstheme="minorHAnsi"/>
          <w:b/>
          <w:sz w:val="24"/>
        </w:rPr>
        <w:t xml:space="preserve">1. </w:t>
      </w:r>
      <w:r w:rsidR="00413F3B" w:rsidRPr="00782A6A">
        <w:rPr>
          <w:rFonts w:cstheme="minorHAnsi"/>
          <w:b/>
          <w:sz w:val="24"/>
        </w:rPr>
        <w:t>Загрузка</w:t>
      </w:r>
      <w:r w:rsidRPr="00782A6A">
        <w:rPr>
          <w:rFonts w:cstheme="minorHAnsi"/>
          <w:b/>
          <w:sz w:val="24"/>
        </w:rPr>
        <w:t xml:space="preserve"> файла обновления </w:t>
      </w:r>
      <w:r w:rsidR="006E00AD">
        <w:rPr>
          <w:rFonts w:cstheme="minorHAnsi"/>
          <w:b/>
          <w:sz w:val="24"/>
        </w:rPr>
        <w:t xml:space="preserve">версии программы </w:t>
      </w:r>
      <w:r w:rsidRPr="00782A6A">
        <w:rPr>
          <w:rFonts w:cstheme="minorHAnsi"/>
          <w:b/>
          <w:sz w:val="24"/>
        </w:rPr>
        <w:t>с сайта.</w:t>
      </w:r>
      <w:r w:rsidR="00413F3B" w:rsidRPr="00782A6A">
        <w:rPr>
          <w:rFonts w:cstheme="minorHAnsi"/>
          <w:b/>
          <w:sz w:val="24"/>
        </w:rPr>
        <w:t xml:space="preserve"> </w:t>
      </w:r>
    </w:p>
    <w:p w:rsidR="00782A6A" w:rsidRDefault="00BA23F2" w:rsidP="00BA23F2">
      <w:pPr>
        <w:ind w:left="-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Файл обновления </w:t>
      </w:r>
      <w:r w:rsidR="006E00AD">
        <w:rPr>
          <w:rFonts w:cstheme="minorHAnsi"/>
          <w:sz w:val="24"/>
        </w:rPr>
        <w:t>версии программы</w:t>
      </w:r>
      <w:r>
        <w:rPr>
          <w:rFonts w:cstheme="minorHAnsi"/>
          <w:sz w:val="24"/>
        </w:rPr>
        <w:t xml:space="preserve"> размещается на сайте </w:t>
      </w:r>
      <w:hyperlink r:id="rId6" w:history="1">
        <w:r w:rsidR="006E00AD" w:rsidRPr="009139CD">
          <w:rPr>
            <w:rStyle w:val="a6"/>
            <w:rFonts w:cstheme="minorHAnsi"/>
            <w:b/>
            <w:sz w:val="24"/>
            <w:lang w:val="en-US"/>
          </w:rPr>
          <w:t>www</w:t>
        </w:r>
        <w:r w:rsidR="006E00AD" w:rsidRPr="009139CD">
          <w:rPr>
            <w:rStyle w:val="a6"/>
            <w:rFonts w:cstheme="minorHAnsi"/>
            <w:b/>
            <w:sz w:val="24"/>
          </w:rPr>
          <w:t>.</w:t>
        </w:r>
        <w:proofErr w:type="spellStart"/>
        <w:r w:rsidR="006E00AD" w:rsidRPr="009139CD">
          <w:rPr>
            <w:rStyle w:val="a6"/>
            <w:rFonts w:cstheme="minorHAnsi"/>
            <w:b/>
            <w:sz w:val="24"/>
            <w:lang w:val="en-US"/>
          </w:rPr>
          <w:t>vidnal</w:t>
        </w:r>
        <w:proofErr w:type="spellEnd"/>
        <w:r w:rsidR="006E00AD" w:rsidRPr="009139CD">
          <w:rPr>
            <w:rStyle w:val="a6"/>
            <w:rFonts w:cstheme="minorHAnsi"/>
            <w:b/>
            <w:sz w:val="24"/>
          </w:rPr>
          <w:t>.</w:t>
        </w:r>
        <w:proofErr w:type="spellStart"/>
        <w:r w:rsidR="006E00AD" w:rsidRPr="009139CD">
          <w:rPr>
            <w:rStyle w:val="a6"/>
            <w:rFonts w:cstheme="minorHAnsi"/>
            <w:b/>
            <w:sz w:val="24"/>
            <w:lang w:val="en-US"/>
          </w:rPr>
          <w:t>ru</w:t>
        </w:r>
        <w:proofErr w:type="spellEnd"/>
      </w:hyperlink>
      <w:r w:rsidR="00F252D2">
        <w:rPr>
          <w:rFonts w:cstheme="minorHAnsi"/>
          <w:b/>
          <w:sz w:val="24"/>
        </w:rPr>
        <w:t xml:space="preserve"> </w:t>
      </w:r>
      <w:r w:rsidR="00F252D2" w:rsidRPr="00F252D2">
        <w:rPr>
          <w:rFonts w:cstheme="minorHAnsi"/>
          <w:b/>
          <w:i/>
          <w:sz w:val="24"/>
        </w:rPr>
        <w:t>с периодичностью раз в месяц.</w:t>
      </w:r>
      <w:r w:rsidR="006E00AD"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 xml:space="preserve">Для скачивания необходимо перейти на сайт, выбрать </w:t>
      </w:r>
      <w:r w:rsidR="0092504D">
        <w:rPr>
          <w:rFonts w:cstheme="minorHAnsi"/>
          <w:sz w:val="24"/>
        </w:rPr>
        <w:t xml:space="preserve">пункт </w:t>
      </w:r>
      <w:r w:rsidRPr="00FC6BEE">
        <w:rPr>
          <w:rFonts w:cstheme="minorHAnsi"/>
          <w:i/>
          <w:sz w:val="24"/>
        </w:rPr>
        <w:t>«ПАРТНЕРАМ»</w:t>
      </w:r>
      <w:r w:rsidR="006E00AD">
        <w:rPr>
          <w:rFonts w:cstheme="minorHAnsi"/>
          <w:i/>
          <w:sz w:val="24"/>
        </w:rPr>
        <w:t xml:space="preserve"> </w:t>
      </w:r>
      <w:r w:rsidR="006E00AD" w:rsidRPr="006E00AD">
        <w:rPr>
          <w:rFonts w:cstheme="minorHAnsi"/>
          <w:sz w:val="24"/>
        </w:rPr>
        <w:t>и</w:t>
      </w:r>
      <w:r w:rsidR="006E00AD">
        <w:rPr>
          <w:rFonts w:cstheme="minorHAnsi"/>
          <w:i/>
          <w:sz w:val="24"/>
        </w:rPr>
        <w:t xml:space="preserve"> </w:t>
      </w:r>
      <w:r>
        <w:rPr>
          <w:rFonts w:cstheme="minorHAnsi"/>
          <w:sz w:val="24"/>
        </w:rPr>
        <w:t xml:space="preserve"> нажать на кнопку </w:t>
      </w:r>
      <w:r w:rsidR="00FC6BEE" w:rsidRPr="00FC6BEE">
        <w:rPr>
          <w:rFonts w:cstheme="minorHAnsi"/>
          <w:i/>
          <w:sz w:val="24"/>
        </w:rPr>
        <w:t>«Программное обеспечение ПрофСтрой</w:t>
      </w:r>
      <w:proofErr w:type="gramStart"/>
      <w:r w:rsidR="00FC6BEE" w:rsidRPr="00FC6BEE">
        <w:rPr>
          <w:rFonts w:cstheme="minorHAnsi"/>
          <w:i/>
          <w:sz w:val="24"/>
        </w:rPr>
        <w:t>4</w:t>
      </w:r>
      <w:proofErr w:type="gramEnd"/>
      <w:r w:rsidR="00FC6BEE" w:rsidRPr="00FC6BEE">
        <w:rPr>
          <w:rFonts w:cstheme="minorHAnsi"/>
          <w:i/>
          <w:sz w:val="24"/>
        </w:rPr>
        <w:t>.0».</w:t>
      </w:r>
      <w:r w:rsidR="00FC6BEE">
        <w:rPr>
          <w:rFonts w:cstheme="minorHAnsi"/>
          <w:sz w:val="24"/>
        </w:rPr>
        <w:t xml:space="preserve"> Пролистав страницу вниз, под заголовком </w:t>
      </w:r>
      <w:r w:rsidR="00FC6BEE" w:rsidRPr="00FC6BEE">
        <w:rPr>
          <w:rFonts w:cstheme="minorHAnsi"/>
          <w:i/>
          <w:sz w:val="24"/>
        </w:rPr>
        <w:t>«Информация для поддержания работоспособности программы»</w:t>
      </w:r>
      <w:r>
        <w:rPr>
          <w:rFonts w:cstheme="minorHAnsi"/>
          <w:sz w:val="24"/>
        </w:rPr>
        <w:t xml:space="preserve"> </w:t>
      </w:r>
      <w:r w:rsidR="00FC6BEE">
        <w:rPr>
          <w:rFonts w:cstheme="minorHAnsi"/>
          <w:sz w:val="24"/>
        </w:rPr>
        <w:t xml:space="preserve">нажать на кнопку </w:t>
      </w:r>
      <w:r w:rsidR="00FC6BEE" w:rsidRPr="00C155F8">
        <w:rPr>
          <w:rFonts w:cstheme="minorHAnsi"/>
          <w:sz w:val="24"/>
        </w:rPr>
        <w:t>«</w:t>
      </w:r>
      <w:r w:rsidR="00FC6BEE">
        <w:rPr>
          <w:rFonts w:cstheme="minorHAnsi"/>
          <w:sz w:val="24"/>
        </w:rPr>
        <w:t xml:space="preserve">Скачать </w:t>
      </w:r>
      <w:r w:rsidR="006E00AD">
        <w:rPr>
          <w:rFonts w:cstheme="minorHAnsi"/>
          <w:sz w:val="24"/>
        </w:rPr>
        <w:t>обновление дилерской версии</w:t>
      </w:r>
      <w:r w:rsidR="00FC6BEE" w:rsidRPr="00C155F8">
        <w:rPr>
          <w:rFonts w:cstheme="minorHAnsi"/>
          <w:sz w:val="24"/>
        </w:rPr>
        <w:t>»</w:t>
      </w:r>
      <w:r w:rsidR="00FC6BEE">
        <w:rPr>
          <w:rFonts w:cstheme="minorHAnsi"/>
          <w:sz w:val="24"/>
        </w:rPr>
        <w:t xml:space="preserve">. </w:t>
      </w:r>
    </w:p>
    <w:p w:rsidR="006E00AD" w:rsidRPr="00F252D2" w:rsidRDefault="006E00AD" w:rsidP="006E00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sz w:val="24"/>
          <w:lang w:val="en-US"/>
        </w:rPr>
      </w:pPr>
      <w:r w:rsidRPr="006E00AD">
        <w:rPr>
          <w:rFonts w:cstheme="minorHAnsi"/>
          <w:b/>
          <w:sz w:val="24"/>
          <w:lang w:val="en-US"/>
        </w:rPr>
        <w:t xml:space="preserve">2. </w:t>
      </w:r>
      <w:r w:rsidRPr="006E00AD">
        <w:rPr>
          <w:rFonts w:cstheme="minorHAnsi"/>
          <w:b/>
          <w:sz w:val="24"/>
        </w:rPr>
        <w:t>Замена</w:t>
      </w:r>
      <w:r w:rsidRPr="006E00AD">
        <w:rPr>
          <w:rFonts w:cstheme="minorHAnsi"/>
          <w:b/>
          <w:sz w:val="24"/>
          <w:lang w:val="en-US"/>
        </w:rPr>
        <w:t xml:space="preserve"> </w:t>
      </w:r>
      <w:r w:rsidRPr="006E00AD">
        <w:rPr>
          <w:rFonts w:cstheme="minorHAnsi"/>
          <w:b/>
          <w:sz w:val="24"/>
        </w:rPr>
        <w:t>файлов</w:t>
      </w:r>
      <w:r w:rsidRPr="006E00AD">
        <w:rPr>
          <w:rFonts w:cstheme="minorHAnsi"/>
          <w:b/>
          <w:sz w:val="24"/>
          <w:lang w:val="en-US"/>
        </w:rPr>
        <w:t xml:space="preserve"> Traders4.dll </w:t>
      </w:r>
      <w:r w:rsidRPr="006E00AD">
        <w:rPr>
          <w:rFonts w:cstheme="minorHAnsi"/>
          <w:b/>
          <w:sz w:val="24"/>
        </w:rPr>
        <w:t>и</w:t>
      </w:r>
      <w:r w:rsidRPr="006E00AD">
        <w:rPr>
          <w:rFonts w:cstheme="minorHAnsi"/>
          <w:b/>
          <w:sz w:val="24"/>
          <w:lang w:val="en-US"/>
        </w:rPr>
        <w:t xml:space="preserve"> Traders4.exe </w:t>
      </w:r>
    </w:p>
    <w:p w:rsidR="006E00AD" w:rsidRPr="00F252D2" w:rsidRDefault="006E00AD" w:rsidP="006E00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sz w:val="24"/>
          <w:lang w:val="en-US"/>
        </w:rPr>
      </w:pPr>
    </w:p>
    <w:p w:rsidR="006E00AD" w:rsidRDefault="006E00AD" w:rsidP="006E00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</w:rPr>
      </w:pPr>
      <w:r w:rsidRPr="007A2E06">
        <w:rPr>
          <w:rFonts w:cstheme="minorHAnsi"/>
          <w:sz w:val="24"/>
        </w:rPr>
        <w:t>Набор</w:t>
      </w:r>
      <w:r>
        <w:rPr>
          <w:rFonts w:cstheme="minorHAnsi"/>
          <w:sz w:val="24"/>
        </w:rPr>
        <w:t xml:space="preserve"> файлов для обновления программы после скачивания с сайта</w:t>
      </w:r>
      <w:r w:rsidRPr="007A2E06">
        <w:rPr>
          <w:rFonts w:cstheme="minorHAnsi"/>
          <w:sz w:val="24"/>
        </w:rPr>
        <w:t xml:space="preserve"> в папке под названием вида: «</w:t>
      </w:r>
      <w:r w:rsidRPr="007A2E06">
        <w:rPr>
          <w:rFonts w:cstheme="minorHAnsi"/>
          <w:b/>
          <w:i/>
          <w:sz w:val="24"/>
          <w:lang w:val="en-US"/>
        </w:rPr>
        <w:t>trade</w:t>
      </w:r>
      <w:r w:rsidRPr="007A2E06">
        <w:rPr>
          <w:rFonts w:cstheme="minorHAnsi"/>
          <w:b/>
          <w:i/>
          <w:sz w:val="24"/>
        </w:rPr>
        <w:t>.</w:t>
      </w:r>
      <w:r w:rsidRPr="007A2E06">
        <w:rPr>
          <w:rFonts w:cstheme="minorHAnsi"/>
          <w:b/>
          <w:i/>
          <w:sz w:val="24"/>
          <w:lang w:val="en-US"/>
        </w:rPr>
        <w:t>x</w:t>
      </w:r>
      <w:r w:rsidRPr="007A2E06">
        <w:rPr>
          <w:rFonts w:cstheme="minorHAnsi"/>
          <w:b/>
          <w:i/>
          <w:sz w:val="24"/>
        </w:rPr>
        <w:t>.</w:t>
      </w:r>
      <w:r w:rsidRPr="007A2E06">
        <w:rPr>
          <w:rFonts w:cstheme="minorHAnsi"/>
          <w:b/>
          <w:i/>
          <w:sz w:val="24"/>
          <w:lang w:val="en-US"/>
        </w:rPr>
        <w:t>xx</w:t>
      </w:r>
      <w:r w:rsidRPr="007A2E06">
        <w:rPr>
          <w:rFonts w:cstheme="minorHAnsi"/>
          <w:b/>
          <w:i/>
          <w:sz w:val="24"/>
        </w:rPr>
        <w:t>.</w:t>
      </w:r>
      <w:r w:rsidRPr="007A2E06">
        <w:rPr>
          <w:rFonts w:cstheme="minorHAnsi"/>
          <w:b/>
          <w:i/>
          <w:sz w:val="24"/>
          <w:lang w:val="en-US"/>
        </w:rPr>
        <w:t>xx</w:t>
      </w:r>
      <w:r w:rsidRPr="007A2E06">
        <w:rPr>
          <w:rFonts w:cstheme="minorHAnsi"/>
          <w:b/>
          <w:i/>
          <w:sz w:val="24"/>
        </w:rPr>
        <w:t>.</w:t>
      </w:r>
      <w:proofErr w:type="spellStart"/>
      <w:r>
        <w:rPr>
          <w:rFonts w:cstheme="minorHAnsi"/>
          <w:b/>
          <w:i/>
          <w:sz w:val="24"/>
          <w:lang w:val="en-US"/>
        </w:rPr>
        <w:t>rar</w:t>
      </w:r>
      <w:proofErr w:type="spellEnd"/>
      <w:r>
        <w:rPr>
          <w:rFonts w:cstheme="minorHAnsi"/>
          <w:sz w:val="24"/>
        </w:rPr>
        <w:t>» выглядит следующим образом:</w:t>
      </w:r>
    </w:p>
    <w:p w:rsidR="006E00AD" w:rsidRDefault="006E00AD" w:rsidP="006E00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</w:rPr>
      </w:pPr>
    </w:p>
    <w:p w:rsidR="006E00AD" w:rsidRDefault="006E00AD" w:rsidP="006E00A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>
            <wp:extent cx="1828800" cy="304800"/>
            <wp:effectExtent l="19050" t="0" r="0" b="0"/>
            <wp:docPr id="30" name="Рисунок 29" descr="T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.PNG"/>
                    <pic:cNvPicPr/>
                  </pic:nvPicPr>
                  <pic:blipFill>
                    <a:blip r:embed="rId7" cstate="print"/>
                    <a:srcRect l="7500" t="16327" b="16326"/>
                    <a:stretch>
                      <a:fillRect/>
                    </a:stretch>
                  </pic:blipFill>
                  <pic:spPr>
                    <a:xfrm>
                      <a:off x="0" y="0"/>
                      <a:ext cx="1827877" cy="30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AD" w:rsidRPr="00E40579" w:rsidRDefault="006E00AD" w:rsidP="006E00A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sz w:val="24"/>
        </w:rPr>
      </w:pPr>
    </w:p>
    <w:p w:rsidR="006E00AD" w:rsidRDefault="006E00AD" w:rsidP="006E00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Обновление производится путем замены файлов </w:t>
      </w:r>
      <w:r w:rsidRPr="007A2E06">
        <w:rPr>
          <w:rFonts w:cstheme="minorHAnsi"/>
          <w:sz w:val="24"/>
        </w:rPr>
        <w:t>Traders4.dll</w:t>
      </w:r>
      <w:r>
        <w:rPr>
          <w:rFonts w:cstheme="minorHAnsi"/>
          <w:sz w:val="24"/>
        </w:rPr>
        <w:t xml:space="preserve"> и </w:t>
      </w:r>
      <w:r w:rsidRPr="007A2E06">
        <w:rPr>
          <w:rFonts w:cstheme="minorHAnsi"/>
          <w:sz w:val="24"/>
        </w:rPr>
        <w:t>Traders4.exe</w:t>
      </w:r>
      <w:r>
        <w:rPr>
          <w:rFonts w:cstheme="minorHAnsi"/>
          <w:sz w:val="24"/>
        </w:rPr>
        <w:t xml:space="preserve">, которые находятся в данном архиве. </w:t>
      </w:r>
      <w:r w:rsidRPr="007A2E06">
        <w:rPr>
          <w:rFonts w:cstheme="minorHAnsi"/>
          <w:sz w:val="24"/>
        </w:rPr>
        <w:t xml:space="preserve">Файлы из папки нужно </w:t>
      </w:r>
      <w:r>
        <w:rPr>
          <w:rFonts w:cstheme="minorHAnsi"/>
          <w:sz w:val="24"/>
        </w:rPr>
        <w:t xml:space="preserve">разархивировать и </w:t>
      </w:r>
      <w:r w:rsidRPr="007A2E06">
        <w:rPr>
          <w:rFonts w:cstheme="minorHAnsi"/>
          <w:sz w:val="24"/>
        </w:rPr>
        <w:t xml:space="preserve">скопировать в папку программы </w:t>
      </w:r>
      <w:proofErr w:type="spellStart"/>
      <w:r w:rsidRPr="007A2E06">
        <w:rPr>
          <w:rFonts w:cstheme="minorHAnsi"/>
          <w:sz w:val="24"/>
        </w:rPr>
        <w:t>Проф</w:t>
      </w:r>
      <w:proofErr w:type="spellEnd"/>
      <w:r w:rsidRPr="007A2E06">
        <w:rPr>
          <w:rFonts w:cstheme="minorHAnsi"/>
          <w:sz w:val="24"/>
          <w:lang w:val="en-US"/>
        </w:rPr>
        <w:t>C</w:t>
      </w:r>
      <w:r w:rsidRPr="007A2E06">
        <w:rPr>
          <w:rFonts w:cstheme="minorHAnsi"/>
          <w:sz w:val="24"/>
        </w:rPr>
        <w:t>трой4. По умолчанию это – «C:\ProfSegment\Profstroy4». На запрос операционной системы о замене файло</w:t>
      </w:r>
      <w:r>
        <w:rPr>
          <w:rFonts w:cstheme="minorHAnsi"/>
          <w:sz w:val="24"/>
        </w:rPr>
        <w:t>в следует ответить положительно</w:t>
      </w:r>
      <w:r w:rsidRPr="003A34F5">
        <w:rPr>
          <w:rFonts w:cstheme="minorHAnsi"/>
          <w:sz w:val="24"/>
        </w:rPr>
        <w:t>:</w:t>
      </w:r>
    </w:p>
    <w:p w:rsidR="006E00AD" w:rsidRPr="003A34F5" w:rsidRDefault="006E00AD" w:rsidP="006E00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</w:rPr>
      </w:pPr>
    </w:p>
    <w:p w:rsidR="006E00AD" w:rsidRPr="003A34F5" w:rsidRDefault="006E00AD" w:rsidP="006E00A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>
            <wp:extent cx="3577862" cy="3177540"/>
            <wp:effectExtent l="19050" t="0" r="3538" b="0"/>
            <wp:docPr id="45" name="Рисунок 44" descr="Снимок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835" cy="32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AD" w:rsidRPr="003A34F5" w:rsidRDefault="006E00AD" w:rsidP="006E00A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sz w:val="24"/>
          <w:lang w:val="en-US"/>
        </w:rPr>
      </w:pPr>
    </w:p>
    <w:p w:rsidR="006E00AD" w:rsidRPr="003A34F5" w:rsidRDefault="006E00AD" w:rsidP="006E00AD">
      <w:pPr>
        <w:ind w:left="-567"/>
        <w:jc w:val="both"/>
        <w:rPr>
          <w:rFonts w:cstheme="minorHAnsi"/>
          <w:noProof/>
          <w:sz w:val="24"/>
        </w:rPr>
      </w:pPr>
      <w:r w:rsidRPr="003A34F5">
        <w:rPr>
          <w:rFonts w:cstheme="minorHAnsi"/>
          <w:sz w:val="24"/>
        </w:rPr>
        <w:t xml:space="preserve">Запуск программы </w:t>
      </w:r>
      <w:r>
        <w:rPr>
          <w:rFonts w:cstheme="minorHAnsi"/>
          <w:sz w:val="24"/>
        </w:rPr>
        <w:t>Профстрой</w:t>
      </w:r>
      <w:proofErr w:type="gramStart"/>
      <w:r w:rsidRPr="003A34F5">
        <w:rPr>
          <w:rFonts w:cstheme="minorHAnsi"/>
          <w:sz w:val="24"/>
        </w:rPr>
        <w:t>4</w:t>
      </w:r>
      <w:proofErr w:type="gramEnd"/>
      <w:r w:rsidRPr="003A34F5">
        <w:rPr>
          <w:rFonts w:cstheme="minorHAnsi"/>
          <w:sz w:val="24"/>
        </w:rPr>
        <w:t xml:space="preserve"> производится двойным кликом на соответствующем ярлыке:</w:t>
      </w:r>
    </w:p>
    <w:p w:rsidR="006E00AD" w:rsidRPr="003A34F5" w:rsidRDefault="006E00AD" w:rsidP="006E00AD">
      <w:pPr>
        <w:ind w:left="-567"/>
        <w:jc w:val="center"/>
        <w:rPr>
          <w:rFonts w:cstheme="minorHAnsi"/>
          <w:b/>
          <w:sz w:val="24"/>
          <w:lang w:val="en-US"/>
        </w:rPr>
      </w:pPr>
      <w:r w:rsidRPr="003A34F5">
        <w:rPr>
          <w:rFonts w:ascii="Arial" w:hAnsi="Arial" w:cs="Arial"/>
          <w:noProof/>
          <w:sz w:val="24"/>
        </w:rPr>
        <w:drawing>
          <wp:inline distT="0" distB="0" distL="0" distR="0">
            <wp:extent cx="772795" cy="887095"/>
            <wp:effectExtent l="19050" t="0" r="8255" b="0"/>
            <wp:docPr id="33" name="Рисунок 1" descr="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AD" w:rsidRPr="00E40579" w:rsidRDefault="006E00AD" w:rsidP="006E00AD">
      <w:pPr>
        <w:ind w:left="-567"/>
        <w:jc w:val="both"/>
        <w:rPr>
          <w:rFonts w:cstheme="minorHAnsi"/>
          <w:sz w:val="24"/>
        </w:rPr>
      </w:pPr>
      <w:r w:rsidRPr="00E40579">
        <w:rPr>
          <w:rFonts w:cstheme="minorHAnsi"/>
          <w:sz w:val="24"/>
        </w:rPr>
        <w:t>После проведенных действий запускается окно программы:</w:t>
      </w:r>
    </w:p>
    <w:p w:rsidR="006E00AD" w:rsidRPr="001A0082" w:rsidRDefault="006E00AD" w:rsidP="006E00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619750" cy="3902804"/>
            <wp:effectExtent l="19050" t="0" r="0" b="0"/>
            <wp:docPr id="37" name="Рисунок 5" descr="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74" cy="390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AD" w:rsidRPr="00E40579" w:rsidRDefault="006E00AD" w:rsidP="006E00AD">
      <w:pPr>
        <w:ind w:left="-567"/>
        <w:jc w:val="both"/>
        <w:rPr>
          <w:rFonts w:cstheme="minorHAnsi"/>
          <w:sz w:val="24"/>
        </w:rPr>
      </w:pPr>
      <w:r w:rsidRPr="00E40579">
        <w:rPr>
          <w:rFonts w:cstheme="minorHAnsi"/>
          <w:sz w:val="24"/>
        </w:rPr>
        <w:t xml:space="preserve">После запуска вновь установленного обновления требуется </w:t>
      </w:r>
      <w:r w:rsidRPr="00E40579">
        <w:rPr>
          <w:rFonts w:cstheme="minorHAnsi"/>
          <w:b/>
          <w:sz w:val="24"/>
        </w:rPr>
        <w:t>ОБЯЗАТЕЛЬНОЕ</w:t>
      </w:r>
      <w:r w:rsidRPr="00E40579">
        <w:rPr>
          <w:rFonts w:cstheme="minorHAnsi"/>
          <w:sz w:val="24"/>
        </w:rPr>
        <w:t xml:space="preserve"> проведение проверки структуры базы данных (</w:t>
      </w:r>
      <w:r w:rsidRPr="00E40579">
        <w:rPr>
          <w:rFonts w:cstheme="minorHAnsi"/>
          <w:b/>
          <w:sz w:val="24"/>
        </w:rPr>
        <w:t>реструктуризация</w:t>
      </w:r>
      <w:r w:rsidRPr="00E40579">
        <w:rPr>
          <w:rFonts w:cstheme="minorHAnsi"/>
          <w:sz w:val="24"/>
        </w:rPr>
        <w:t>). Проверка осуществляется только на локальной базе данных. Проверка базы по сети чревата последствиями для структуры базы и данных, содержащихся в ней - риск повреждения базы максимален на слабых серверах, неустойчивой работе локальных сетях и при одновременном запуске в сети приложений, использующих большое количество сетевого трафика - отправка на печать большого отчета из 1С, например. Также повреждение базы могут быть вызваны перепадами напряжения в электросети, если рабочие станции и, особенно, сетевые концентраторы, не имеют бесперебойных источников питания.</w:t>
      </w:r>
    </w:p>
    <w:p w:rsidR="006E00AD" w:rsidRPr="004418C4" w:rsidRDefault="006E00AD" w:rsidP="006E00AD">
      <w:pPr>
        <w:ind w:left="-567"/>
        <w:jc w:val="both"/>
        <w:rPr>
          <w:rFonts w:cstheme="minorHAnsi"/>
          <w:sz w:val="24"/>
        </w:rPr>
      </w:pPr>
      <w:r w:rsidRPr="004418C4">
        <w:rPr>
          <w:rFonts w:cstheme="minorHAnsi"/>
          <w:sz w:val="24"/>
        </w:rPr>
        <w:t>Реструктуризация проводится следующим образом по приведенным ниже примерам с копиями экранов:</w:t>
      </w:r>
    </w:p>
    <w:p w:rsidR="006E00AD" w:rsidRPr="002B49DC" w:rsidRDefault="006E00AD" w:rsidP="006E00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3048550" cy="1958340"/>
            <wp:effectExtent l="19050" t="0" r="0" b="0"/>
            <wp:docPr id="36" name="Рисунок 6" descr="Обновления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новления_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5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AD" w:rsidRPr="002B49DC" w:rsidRDefault="006E00AD" w:rsidP="006E00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749040" cy="3619500"/>
            <wp:effectExtent l="19050" t="0" r="3810" b="0"/>
            <wp:docPr id="35" name="Рисунок 7" descr="Обновления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новления_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AD" w:rsidRDefault="006E00AD" w:rsidP="006E00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764280" cy="3642360"/>
            <wp:effectExtent l="19050" t="0" r="7620" b="0"/>
            <wp:docPr id="34" name="Рисунок 8" descr="Обновления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новления_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AD" w:rsidRDefault="006E00AD" w:rsidP="006E00AD">
      <w:pPr>
        <w:ind w:left="-567"/>
        <w:jc w:val="both"/>
        <w:rPr>
          <w:rFonts w:cstheme="minorHAnsi"/>
          <w:sz w:val="24"/>
        </w:rPr>
      </w:pPr>
      <w:r w:rsidRPr="004418C4">
        <w:rPr>
          <w:rFonts w:cstheme="minorHAnsi"/>
          <w:sz w:val="24"/>
        </w:rPr>
        <w:t>На этом обновление программы завершено.</w:t>
      </w:r>
    </w:p>
    <w:p w:rsidR="006E00AD" w:rsidRDefault="006E00AD" w:rsidP="00BA23F2">
      <w:pPr>
        <w:ind w:left="-567"/>
        <w:jc w:val="both"/>
        <w:rPr>
          <w:rFonts w:cstheme="minorHAnsi"/>
          <w:sz w:val="24"/>
        </w:rPr>
      </w:pPr>
    </w:p>
    <w:sectPr w:rsidR="006E00AD" w:rsidSect="00BA23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A5A03"/>
    <w:multiLevelType w:val="hybridMultilevel"/>
    <w:tmpl w:val="A5006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3F2"/>
    <w:rsid w:val="00257125"/>
    <w:rsid w:val="00413F3B"/>
    <w:rsid w:val="006E00AD"/>
    <w:rsid w:val="00782A6A"/>
    <w:rsid w:val="008519A7"/>
    <w:rsid w:val="0088425B"/>
    <w:rsid w:val="0092504D"/>
    <w:rsid w:val="00A412B9"/>
    <w:rsid w:val="00A446AB"/>
    <w:rsid w:val="00BA23F2"/>
    <w:rsid w:val="00F252D2"/>
    <w:rsid w:val="00FC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3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0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n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Иван Дмитриевич</dc:creator>
  <cp:keywords/>
  <dc:description/>
  <cp:lastModifiedBy>abr_iv</cp:lastModifiedBy>
  <cp:revision>5</cp:revision>
  <cp:lastPrinted>2018-03-06T11:05:00Z</cp:lastPrinted>
  <dcterms:created xsi:type="dcterms:W3CDTF">2018-03-06T10:37:00Z</dcterms:created>
  <dcterms:modified xsi:type="dcterms:W3CDTF">2018-03-07T09:21:00Z</dcterms:modified>
</cp:coreProperties>
</file>